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2D" w:rsidRPr="00796634" w:rsidRDefault="0048412D" w:rsidP="00C21072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</w:p>
    <w:p w:rsidR="00660541" w:rsidRPr="00796634" w:rsidRDefault="00B90D78" w:rsidP="00C21072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Discussion </w:t>
      </w:r>
    </w:p>
    <w:p w:rsidR="009554F6" w:rsidRPr="00796634" w:rsidRDefault="008B7AE5" w:rsidP="00C21072">
      <w:pPr>
        <w:autoSpaceDE w:val="0"/>
        <w:autoSpaceDN w:val="0"/>
        <w:adjustRightInd w:val="0"/>
        <w:ind w:firstLine="84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Pulmonary contusion </w:t>
      </w:r>
      <w:r w:rsidR="00842752"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>by</w:t>
      </w: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 sports is </w:t>
      </w:r>
      <w:r w:rsidR="00842752"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>reported to be by</w:t>
      </w:r>
      <w:r w:rsidR="00481836" w:rsidRPr="00796634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skier-tree collisions</w:t>
      </w:r>
      <w:r w:rsidR="00842752"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="00842752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diving</w:t>
      </w:r>
      <w:r w:rsidR="00842752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752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platform</w:t>
      </w:r>
      <w:r w:rsidR="00481836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fall from horse during polo game</w:t>
      </w:r>
      <w:r w:rsidR="00CF6F1F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EC569D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tackle injury during rugby game</w:t>
      </w:r>
      <w:r w:rsidR="000C11B8" w:rsidRPr="0079663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3-8</w:t>
      </w:r>
      <w:r w:rsidR="00481836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The </w:t>
      </w:r>
      <w:r w:rsidR="000C11B8" w:rsidRPr="00796634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skier-tree collisions</w:t>
      </w:r>
      <w:r w:rsidR="000C11B8"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diving</w:t>
      </w:r>
      <w:r w:rsidR="000C11B8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platform and fall from horse during polo were high energy 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accident created </w:t>
      </w:r>
      <w:r w:rsidR="00CF6444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gravity or 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horsepower 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that pulmonary contusion</w:t>
      </w:r>
      <w:r w:rsidR="00CF6444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actually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6444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might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not </w:t>
      </w:r>
      <w:r w:rsidR="00CF6444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 very</w:t>
      </w:r>
      <w:r w:rsidR="000C11B8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rare.  </w:t>
      </w:r>
      <w:r w:rsidR="00CF6444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While, 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rugby injury was contact injury by human power so that frequency was rare and severity of pulmonary contusion </w:t>
      </w:r>
      <w:r w:rsidR="009C262B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was 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mild, similar to our case.  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While, there has been no report which exhibited asthma was risk factor of occurrence of pulmonary contusion.   </w:t>
      </w:r>
      <w:r w:rsidR="009C262B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 case belonged to semi-professional soccer team with high kick energy in comparison with amateur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262B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this case received soccer ball 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 the chest </w:t>
      </w:r>
      <w:r w:rsidR="009C262B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point-blank range so that extremely rare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pulmonary contusion</w:t>
      </w:r>
      <w:r w:rsidR="009C262B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might occur.  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onservative therapy resulted in favorable outcome for isolated pulmonary 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lesions</w:t>
      </w:r>
      <w:r w:rsidR="006B7CC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weak energy sports accident.</w:t>
      </w:r>
      <w:r w:rsidR="00660541" w:rsidRPr="00796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60541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A6068" w:rsidRPr="0079663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 a</w:t>
      </w:r>
      <w:r w:rsidR="00660541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transient malfunction of the blood-gas barrier in the alveoli induced by blunt </w:t>
      </w:r>
      <w:r w:rsidR="00660541" w:rsidRPr="00796634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</w:rPr>
        <w:t>trauma</w:t>
      </w:r>
      <w:r w:rsidR="00660541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might lead to the generation of </w:t>
      </w:r>
      <w:r w:rsidR="00660541" w:rsidRPr="00796634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</w:rPr>
        <w:t>lung</w:t>
      </w:r>
      <w:r w:rsidR="001A6068" w:rsidRPr="00796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edema</w:t>
      </w:r>
      <w:r w:rsidR="001A6068" w:rsidRPr="0079663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such lesions resolved soon so that the present case might be lung edema.</w:t>
      </w:r>
      <w:r w:rsidR="0048412D" w:rsidRPr="00796634">
        <w:rPr>
          <w:rFonts w:ascii="Times New Roman" w:eastAsia="AdvTimes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</w:p>
    <w:p w:rsidR="006B7CC1" w:rsidRPr="00796634" w:rsidRDefault="006B7CC1" w:rsidP="00C21072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</w:p>
    <w:p w:rsidR="00B90D78" w:rsidRPr="00796634" w:rsidRDefault="00B90D78" w:rsidP="00C21072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>4. Conclusion</w:t>
      </w:r>
    </w:p>
    <w:p w:rsidR="00B90D78" w:rsidRPr="00796634" w:rsidRDefault="006B7CC1" w:rsidP="00C21072">
      <w:pPr>
        <w:autoSpaceDE w:val="0"/>
        <w:autoSpaceDN w:val="0"/>
        <w:adjustRightInd w:val="0"/>
        <w:ind w:firstLine="84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We herein report the first case of lung </w:t>
      </w:r>
      <w:r w:rsidR="00424AC3" w:rsidRPr="00796634">
        <w:rPr>
          <w:rFonts w:ascii="Times New Roman" w:eastAsia="AdvTimes" w:hAnsi="Times New Roman" w:cs="Times New Roman" w:hint="eastAsia"/>
          <w:color w:val="000000" w:themeColor="text1"/>
          <w:kern w:val="0"/>
          <w:sz w:val="24"/>
          <w:szCs w:val="24"/>
        </w:rPr>
        <w:t>lesions</w:t>
      </w:r>
      <w:r w:rsidRPr="00796634"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  <w:t xml:space="preserve"> induced by soccer ball.  Only observation results in favorable outcome.</w:t>
      </w:r>
    </w:p>
    <w:p w:rsidR="00EC569D" w:rsidRPr="00796634" w:rsidRDefault="00EC569D" w:rsidP="00C21072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EC569D" w:rsidRPr="00796634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9C" w:rsidRDefault="00F1189C" w:rsidP="008B4F29">
      <w:r>
        <w:separator/>
      </w:r>
    </w:p>
  </w:endnote>
  <w:endnote w:type="continuationSeparator" w:id="0">
    <w:p w:rsidR="00F1189C" w:rsidRDefault="00F1189C" w:rsidP="008B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261748"/>
      <w:docPartObj>
        <w:docPartGallery w:val="Page Numbers (Bottom of Page)"/>
        <w:docPartUnique/>
      </w:docPartObj>
    </w:sdtPr>
    <w:sdtEndPr/>
    <w:sdtContent>
      <w:p w:rsidR="008B4F29" w:rsidRDefault="008B4F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12" w:rsidRPr="00CE6C12">
          <w:rPr>
            <w:noProof/>
            <w:lang w:val="ja-JP"/>
          </w:rPr>
          <w:t>1</w:t>
        </w:r>
        <w:r>
          <w:fldChar w:fldCharType="end"/>
        </w:r>
      </w:p>
    </w:sdtContent>
  </w:sdt>
  <w:p w:rsidR="008B4F29" w:rsidRDefault="008B4F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9C" w:rsidRDefault="00F1189C" w:rsidP="008B4F29">
      <w:r>
        <w:separator/>
      </w:r>
    </w:p>
  </w:footnote>
  <w:footnote w:type="continuationSeparator" w:id="0">
    <w:p w:rsidR="00F1189C" w:rsidRDefault="00F1189C" w:rsidP="008B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399"/>
    <w:multiLevelType w:val="hybridMultilevel"/>
    <w:tmpl w:val="E3F82D0C"/>
    <w:lvl w:ilvl="0" w:tplc="7C84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BD7D4D"/>
    <w:multiLevelType w:val="hybridMultilevel"/>
    <w:tmpl w:val="40D8FDC6"/>
    <w:lvl w:ilvl="0" w:tplc="A7F85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0608B"/>
    <w:multiLevelType w:val="hybridMultilevel"/>
    <w:tmpl w:val="FCDE6F6C"/>
    <w:lvl w:ilvl="0" w:tplc="4EA0A4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356D8C"/>
    <w:multiLevelType w:val="hybridMultilevel"/>
    <w:tmpl w:val="5CA0D21C"/>
    <w:lvl w:ilvl="0" w:tplc="D2105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E266F7"/>
    <w:multiLevelType w:val="hybridMultilevel"/>
    <w:tmpl w:val="2AB6E85E"/>
    <w:lvl w:ilvl="0" w:tplc="4DFAC2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F545E2"/>
    <w:multiLevelType w:val="hybridMultilevel"/>
    <w:tmpl w:val="0F6CE02E"/>
    <w:lvl w:ilvl="0" w:tplc="FD2633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DB"/>
    <w:rsid w:val="000561B7"/>
    <w:rsid w:val="000C11B8"/>
    <w:rsid w:val="001A6068"/>
    <w:rsid w:val="001A7A0F"/>
    <w:rsid w:val="003C14B7"/>
    <w:rsid w:val="003C6547"/>
    <w:rsid w:val="00424AC3"/>
    <w:rsid w:val="00454F16"/>
    <w:rsid w:val="00481836"/>
    <w:rsid w:val="0048412D"/>
    <w:rsid w:val="00512FDA"/>
    <w:rsid w:val="005A5D3B"/>
    <w:rsid w:val="00622895"/>
    <w:rsid w:val="00623008"/>
    <w:rsid w:val="00660541"/>
    <w:rsid w:val="006817FA"/>
    <w:rsid w:val="006A6EE1"/>
    <w:rsid w:val="006B7CC1"/>
    <w:rsid w:val="00796634"/>
    <w:rsid w:val="0081534F"/>
    <w:rsid w:val="00842752"/>
    <w:rsid w:val="00893EFE"/>
    <w:rsid w:val="008B4F29"/>
    <w:rsid w:val="008B7AE5"/>
    <w:rsid w:val="00924A72"/>
    <w:rsid w:val="009554F6"/>
    <w:rsid w:val="009769CD"/>
    <w:rsid w:val="009C262B"/>
    <w:rsid w:val="00A136DB"/>
    <w:rsid w:val="00B74326"/>
    <w:rsid w:val="00B90D78"/>
    <w:rsid w:val="00C21072"/>
    <w:rsid w:val="00CE6C12"/>
    <w:rsid w:val="00CF6444"/>
    <w:rsid w:val="00CF6F1F"/>
    <w:rsid w:val="00D6496A"/>
    <w:rsid w:val="00D839F5"/>
    <w:rsid w:val="00E553E2"/>
    <w:rsid w:val="00EC569D"/>
    <w:rsid w:val="00F1189C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4F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F29"/>
  </w:style>
  <w:style w:type="paragraph" w:styleId="a7">
    <w:name w:val="footer"/>
    <w:basedOn w:val="a"/>
    <w:link w:val="a8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F29"/>
  </w:style>
  <w:style w:type="paragraph" w:customStyle="1" w:styleId="desc">
    <w:name w:val="desc"/>
    <w:basedOn w:val="a"/>
    <w:rsid w:val="00E55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E553E2"/>
  </w:style>
  <w:style w:type="character" w:customStyle="1" w:styleId="hilite1">
    <w:name w:val="hilite1"/>
    <w:basedOn w:val="a0"/>
    <w:rsid w:val="00E553E2"/>
    <w:rPr>
      <w:b/>
      <w:bCs/>
      <w:shd w:val="clear" w:color="auto" w:fill="CCEEEE"/>
    </w:rPr>
  </w:style>
  <w:style w:type="paragraph" w:styleId="a9">
    <w:name w:val="Balloon Text"/>
    <w:basedOn w:val="a"/>
    <w:link w:val="aa"/>
    <w:uiPriority w:val="99"/>
    <w:semiHidden/>
    <w:unhideWhenUsed/>
    <w:rsid w:val="00EC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6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">
    <w:name w:val="highlight"/>
    <w:basedOn w:val="a0"/>
    <w:rsid w:val="00660541"/>
  </w:style>
  <w:style w:type="paragraph" w:customStyle="1" w:styleId="1">
    <w:name w:val="表題1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4F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F29"/>
  </w:style>
  <w:style w:type="paragraph" w:styleId="a7">
    <w:name w:val="footer"/>
    <w:basedOn w:val="a"/>
    <w:link w:val="a8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F29"/>
  </w:style>
  <w:style w:type="paragraph" w:customStyle="1" w:styleId="desc">
    <w:name w:val="desc"/>
    <w:basedOn w:val="a"/>
    <w:rsid w:val="00E55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E553E2"/>
  </w:style>
  <w:style w:type="character" w:customStyle="1" w:styleId="hilite1">
    <w:name w:val="hilite1"/>
    <w:basedOn w:val="a0"/>
    <w:rsid w:val="00E553E2"/>
    <w:rPr>
      <w:b/>
      <w:bCs/>
      <w:shd w:val="clear" w:color="auto" w:fill="CCEEEE"/>
    </w:rPr>
  </w:style>
  <w:style w:type="paragraph" w:styleId="a9">
    <w:name w:val="Balloon Text"/>
    <w:basedOn w:val="a"/>
    <w:link w:val="aa"/>
    <w:uiPriority w:val="99"/>
    <w:semiHidden/>
    <w:unhideWhenUsed/>
    <w:rsid w:val="00EC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6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">
    <w:name w:val="highlight"/>
    <w:basedOn w:val="a0"/>
    <w:rsid w:val="00660541"/>
  </w:style>
  <w:style w:type="paragraph" w:customStyle="1" w:styleId="1">
    <w:name w:val="表題1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35C7-ED5D-41FF-95FC-12B56449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Yanagawa</dc:creator>
  <cp:lastModifiedBy>Brian Quinn</cp:lastModifiedBy>
  <cp:revision>3</cp:revision>
  <cp:lastPrinted>2012-05-02T01:56:00Z</cp:lastPrinted>
  <dcterms:created xsi:type="dcterms:W3CDTF">2012-06-18T03:45:00Z</dcterms:created>
  <dcterms:modified xsi:type="dcterms:W3CDTF">2012-06-18T03:46:00Z</dcterms:modified>
</cp:coreProperties>
</file>